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D439AA">
        <w:rPr>
          <w:sz w:val="26"/>
          <w:szCs w:val="26"/>
        </w:rPr>
        <w:t xml:space="preserve"> но</w:t>
      </w:r>
      <w:r w:rsidR="00F526F6">
        <w:rPr>
          <w:sz w:val="26"/>
          <w:szCs w:val="26"/>
        </w:rPr>
        <w:t>ября</w:t>
      </w:r>
      <w:r w:rsidRPr="00DB2F14">
        <w:rPr>
          <w:sz w:val="26"/>
          <w:szCs w:val="26"/>
        </w:rPr>
        <w:t xml:space="preserve"> 2024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Pr="00DB2F14">
        <w:rPr>
          <w:sz w:val="26"/>
          <w:szCs w:val="26"/>
        </w:rPr>
        <w:t xml:space="preserve">город </w:t>
      </w:r>
      <w:r w:rsidRPr="00DB2F14">
        <w:rPr>
          <w:sz w:val="26"/>
          <w:szCs w:val="26"/>
        </w:rPr>
        <w:t>Урай</w:t>
      </w:r>
      <w:r w:rsidRPr="00DB2F14">
        <w:rPr>
          <w:sz w:val="26"/>
          <w:szCs w:val="26"/>
        </w:rPr>
        <w:t xml:space="preserve">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Мировой судья судебного участка № 1 </w:t>
      </w:r>
      <w:r w:rsidRPr="00DB2F14">
        <w:rPr>
          <w:sz w:val="26"/>
          <w:szCs w:val="26"/>
        </w:rPr>
        <w:t>Урайского</w:t>
      </w:r>
      <w:r w:rsidRPr="00DB2F14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DB2F14">
        <w:rPr>
          <w:sz w:val="26"/>
          <w:szCs w:val="26"/>
        </w:rPr>
        <w:t>Гоман</w:t>
      </w:r>
      <w:r w:rsidRPr="00DB2F14">
        <w:rPr>
          <w:sz w:val="26"/>
          <w:szCs w:val="26"/>
        </w:rPr>
        <w:t xml:space="preserve">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при секретаре </w:t>
      </w:r>
      <w:r w:rsidRPr="00DB2F14">
        <w:rPr>
          <w:sz w:val="26"/>
          <w:szCs w:val="26"/>
        </w:rPr>
        <w:t>Вайцехович</w:t>
      </w:r>
      <w:r w:rsidRPr="00DB2F14">
        <w:rPr>
          <w:sz w:val="26"/>
          <w:szCs w:val="26"/>
        </w:rPr>
        <w:t xml:space="preserve">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F720A4">
        <w:rPr>
          <w:sz w:val="26"/>
          <w:szCs w:val="26"/>
        </w:rPr>
        <w:t>общества с ограниченной ответственностью «</w:t>
      </w:r>
      <w:r w:rsidR="00F720A4">
        <w:rPr>
          <w:sz w:val="26"/>
          <w:szCs w:val="26"/>
        </w:rPr>
        <w:t>Микрокредитная</w:t>
      </w:r>
      <w:r w:rsidR="00F720A4">
        <w:rPr>
          <w:sz w:val="26"/>
          <w:szCs w:val="26"/>
        </w:rPr>
        <w:t xml:space="preserve"> компания «</w:t>
      </w:r>
      <w:r w:rsidR="00F720A4">
        <w:rPr>
          <w:sz w:val="26"/>
          <w:szCs w:val="26"/>
        </w:rPr>
        <w:t>Деньгимигом</w:t>
      </w:r>
      <w:r w:rsidR="00F720A4">
        <w:rPr>
          <w:sz w:val="26"/>
          <w:szCs w:val="26"/>
        </w:rPr>
        <w:t xml:space="preserve">» </w:t>
      </w:r>
      <w:r w:rsidRPr="00DB2F14">
        <w:rPr>
          <w:sz w:val="26"/>
          <w:szCs w:val="26"/>
        </w:rPr>
        <w:t xml:space="preserve"> к </w:t>
      </w:r>
      <w:r w:rsidR="00F720A4">
        <w:rPr>
          <w:sz w:val="26"/>
          <w:szCs w:val="26"/>
        </w:rPr>
        <w:t>Баукову</w:t>
      </w:r>
      <w:r w:rsidR="00F720A4">
        <w:rPr>
          <w:sz w:val="26"/>
          <w:szCs w:val="26"/>
        </w:rPr>
        <w:t xml:space="preserve"> Евгению Сергеевичу</w:t>
      </w:r>
      <w:r w:rsidRPr="00AA543E"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</w:t>
      </w:r>
      <w:r w:rsidR="00F720A4">
        <w:rPr>
          <w:sz w:val="26"/>
          <w:szCs w:val="26"/>
        </w:rPr>
        <w:t>общества с ограниченной ответственностью «</w:t>
      </w:r>
      <w:r w:rsidR="00F720A4">
        <w:rPr>
          <w:sz w:val="26"/>
          <w:szCs w:val="26"/>
        </w:rPr>
        <w:t>Микрокредитная</w:t>
      </w:r>
      <w:r w:rsidR="00F720A4">
        <w:rPr>
          <w:sz w:val="26"/>
          <w:szCs w:val="26"/>
        </w:rPr>
        <w:t xml:space="preserve"> компания «</w:t>
      </w:r>
      <w:r w:rsidR="00F720A4">
        <w:rPr>
          <w:sz w:val="26"/>
          <w:szCs w:val="26"/>
        </w:rPr>
        <w:t>Деньгимигом</w:t>
      </w:r>
      <w:r w:rsidR="00F720A4">
        <w:rPr>
          <w:sz w:val="26"/>
          <w:szCs w:val="26"/>
        </w:rPr>
        <w:t xml:space="preserve">» </w:t>
      </w:r>
      <w:r w:rsidRPr="00DB2F14" w:rsidR="00F720A4">
        <w:rPr>
          <w:sz w:val="26"/>
          <w:szCs w:val="26"/>
        </w:rPr>
        <w:t xml:space="preserve"> к </w:t>
      </w:r>
      <w:r w:rsidR="00F720A4">
        <w:rPr>
          <w:sz w:val="26"/>
          <w:szCs w:val="26"/>
        </w:rPr>
        <w:t>Баукову</w:t>
      </w:r>
      <w:r w:rsidR="00F720A4">
        <w:rPr>
          <w:sz w:val="26"/>
          <w:szCs w:val="26"/>
        </w:rPr>
        <w:t xml:space="preserve"> Евгению Сергеевичу</w:t>
      </w:r>
      <w:r w:rsidRPr="00DB2F14" w:rsidR="00F720A4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CB7096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="00F720A4">
        <w:rPr>
          <w:sz w:val="26"/>
          <w:szCs w:val="26"/>
        </w:rPr>
        <w:t>Баукова</w:t>
      </w:r>
      <w:r w:rsidR="00F720A4">
        <w:rPr>
          <w:sz w:val="26"/>
          <w:szCs w:val="26"/>
        </w:rPr>
        <w:t xml:space="preserve"> Евгения Сергеевича</w:t>
      </w:r>
      <w:r w:rsidRPr="00AA543E" w:rsidR="00AA543E">
        <w:rPr>
          <w:sz w:val="26"/>
          <w:szCs w:val="26"/>
        </w:rPr>
        <w:t xml:space="preserve">, </w:t>
      </w:r>
      <w:r w:rsidRPr="004C3230" w:rsidR="004C3230">
        <w:rPr>
          <w:sz w:val="26"/>
          <w:szCs w:val="26"/>
        </w:rPr>
        <w:t>*</w:t>
      </w:r>
      <w:r w:rsidRPr="00AA543E" w:rsidR="00AA543E">
        <w:rPr>
          <w:sz w:val="26"/>
          <w:szCs w:val="26"/>
        </w:rPr>
        <w:t xml:space="preserve"> года рождения, урожен</w:t>
      </w:r>
      <w:r w:rsidR="00F720A4">
        <w:rPr>
          <w:sz w:val="26"/>
          <w:szCs w:val="26"/>
        </w:rPr>
        <w:t>ца</w:t>
      </w:r>
      <w:r w:rsidRPr="00AA543E" w:rsidR="00AA543E">
        <w:rPr>
          <w:sz w:val="26"/>
          <w:szCs w:val="26"/>
        </w:rPr>
        <w:t xml:space="preserve"> </w:t>
      </w:r>
      <w:r w:rsidRPr="004C3230" w:rsidR="004C3230">
        <w:rPr>
          <w:sz w:val="26"/>
          <w:szCs w:val="26"/>
        </w:rPr>
        <w:t>*</w:t>
      </w:r>
      <w:r w:rsidRPr="00AA543E" w:rsidR="00AA543E">
        <w:rPr>
          <w:sz w:val="26"/>
          <w:szCs w:val="26"/>
        </w:rPr>
        <w:t xml:space="preserve">, ИНН </w:t>
      </w:r>
      <w:r w:rsidRPr="004C3230" w:rsidR="004C3230">
        <w:rPr>
          <w:sz w:val="26"/>
          <w:szCs w:val="26"/>
        </w:rPr>
        <w:t>*</w:t>
      </w:r>
      <w:r w:rsidRPr="00DB2F14">
        <w:rPr>
          <w:sz w:val="26"/>
          <w:szCs w:val="26"/>
        </w:rPr>
        <w:t>, в пользу</w:t>
      </w:r>
      <w:r w:rsidRPr="00F720A4" w:rsidR="00F720A4">
        <w:rPr>
          <w:sz w:val="26"/>
          <w:szCs w:val="26"/>
        </w:rPr>
        <w:t xml:space="preserve"> </w:t>
      </w:r>
      <w:r w:rsidR="00F720A4">
        <w:rPr>
          <w:sz w:val="26"/>
          <w:szCs w:val="26"/>
        </w:rPr>
        <w:t>общества с ограниченной ответственностью «</w:t>
      </w:r>
      <w:r w:rsidR="00F720A4">
        <w:rPr>
          <w:sz w:val="26"/>
          <w:szCs w:val="26"/>
        </w:rPr>
        <w:t>Микрокредитная</w:t>
      </w:r>
      <w:r w:rsidR="00F720A4">
        <w:rPr>
          <w:sz w:val="26"/>
          <w:szCs w:val="26"/>
        </w:rPr>
        <w:t xml:space="preserve"> компания «</w:t>
      </w:r>
      <w:r w:rsidR="00F720A4">
        <w:rPr>
          <w:sz w:val="26"/>
          <w:szCs w:val="26"/>
        </w:rPr>
        <w:t>Деньгимигом</w:t>
      </w:r>
      <w:r w:rsidR="00F720A4">
        <w:rPr>
          <w:sz w:val="26"/>
          <w:szCs w:val="26"/>
        </w:rPr>
        <w:t>»</w:t>
      </w:r>
      <w:r w:rsidRPr="00DB2F14" w:rsidR="00D439AA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(</w:t>
      </w:r>
      <w:r w:rsidR="00F720A4">
        <w:rPr>
          <w:sz w:val="26"/>
          <w:szCs w:val="26"/>
        </w:rPr>
        <w:t xml:space="preserve">ИНН </w:t>
      </w:r>
      <w:r w:rsidRPr="004C3230" w:rsidR="004C3230">
        <w:rPr>
          <w:sz w:val="26"/>
          <w:szCs w:val="26"/>
        </w:rPr>
        <w:t>*</w:t>
      </w:r>
      <w:r w:rsidR="00F720A4">
        <w:rPr>
          <w:sz w:val="26"/>
          <w:szCs w:val="26"/>
        </w:rPr>
        <w:t xml:space="preserve">, </w:t>
      </w:r>
      <w:r w:rsidRPr="00DB2F14">
        <w:rPr>
          <w:sz w:val="26"/>
          <w:szCs w:val="26"/>
        </w:rPr>
        <w:t xml:space="preserve">ОГРН </w:t>
      </w:r>
      <w:r w:rsidRPr="004C3230" w:rsidR="004C3230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</w:t>
      </w:r>
      <w:r w:rsidRPr="004C3230" w:rsidR="004C3230">
        <w:rPr>
          <w:sz w:val="26"/>
          <w:szCs w:val="26"/>
        </w:rPr>
        <w:t>*</w:t>
      </w:r>
      <w:r w:rsidR="00CB7096">
        <w:rPr>
          <w:sz w:val="26"/>
          <w:szCs w:val="26"/>
        </w:rPr>
        <w:t xml:space="preserve"> от </w:t>
      </w:r>
      <w:r w:rsidRPr="004C3230" w:rsidR="004C3230">
        <w:rPr>
          <w:sz w:val="26"/>
          <w:szCs w:val="26"/>
        </w:rPr>
        <w:t>*</w:t>
      </w:r>
      <w:r w:rsidR="00F526F6">
        <w:rPr>
          <w:sz w:val="26"/>
          <w:szCs w:val="26"/>
        </w:rPr>
        <w:t xml:space="preserve"> года </w:t>
      </w:r>
      <w:r w:rsidR="00D439AA">
        <w:rPr>
          <w:sz w:val="26"/>
          <w:szCs w:val="26"/>
        </w:rPr>
        <w:t xml:space="preserve">за период с </w:t>
      </w:r>
      <w:r w:rsidR="00CB7096">
        <w:rPr>
          <w:sz w:val="26"/>
          <w:szCs w:val="26"/>
        </w:rPr>
        <w:t>22 июл</w:t>
      </w:r>
      <w:r w:rsidR="00D439AA">
        <w:rPr>
          <w:sz w:val="26"/>
          <w:szCs w:val="26"/>
        </w:rPr>
        <w:t xml:space="preserve">я 2023 года по </w:t>
      </w:r>
      <w:r w:rsidR="00CB7096">
        <w:rPr>
          <w:sz w:val="26"/>
          <w:szCs w:val="26"/>
        </w:rPr>
        <w:t>31 декабря</w:t>
      </w:r>
      <w:r w:rsidR="00D439AA">
        <w:rPr>
          <w:sz w:val="26"/>
          <w:szCs w:val="26"/>
        </w:rPr>
        <w:t xml:space="preserve"> 2023 года </w:t>
      </w:r>
      <w:r w:rsidRPr="00DB2F14">
        <w:rPr>
          <w:sz w:val="26"/>
          <w:szCs w:val="26"/>
        </w:rPr>
        <w:t xml:space="preserve">в сумме </w:t>
      </w:r>
      <w:r w:rsidR="00CB7096">
        <w:rPr>
          <w:sz w:val="26"/>
          <w:szCs w:val="26"/>
        </w:rPr>
        <w:t>17 900</w:t>
      </w:r>
      <w:r w:rsidRPr="00DB2F14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F526F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="00CB7096">
        <w:rPr>
          <w:sz w:val="26"/>
          <w:szCs w:val="26"/>
        </w:rPr>
        <w:t>8</w:t>
      </w:r>
      <w:r w:rsidR="00D439AA">
        <w:rPr>
          <w:sz w:val="26"/>
          <w:szCs w:val="26"/>
        </w:rPr>
        <w:t xml:space="preserve"> 000</w:t>
      </w:r>
      <w:r w:rsidRPr="00DB2F14">
        <w:rPr>
          <w:sz w:val="26"/>
          <w:szCs w:val="26"/>
        </w:rPr>
        <w:t xml:space="preserve"> рублей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</w:t>
      </w:r>
      <w:r w:rsidR="00D439AA">
        <w:rPr>
          <w:sz w:val="26"/>
          <w:szCs w:val="26"/>
        </w:rPr>
        <w:t>ек</w:t>
      </w:r>
      <w:r w:rsidRPr="00DB2F14">
        <w:rPr>
          <w:sz w:val="26"/>
          <w:szCs w:val="26"/>
        </w:rPr>
        <w:t xml:space="preserve"> – сумма основного долга, </w:t>
      </w:r>
      <w:r w:rsidR="00CB7096">
        <w:rPr>
          <w:sz w:val="26"/>
          <w:szCs w:val="26"/>
        </w:rPr>
        <w:t>9 900</w:t>
      </w:r>
      <w:r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рубл</w:t>
      </w:r>
      <w:r w:rsidR="00CB709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</w:t>
      </w:r>
      <w:r w:rsidRPr="00DB2F14">
        <w:rPr>
          <w:sz w:val="26"/>
          <w:szCs w:val="26"/>
        </w:rPr>
        <w:t xml:space="preserve"> – сумма процентов за пользование займом, а также расходы по оплате государственной пошлины в размере </w:t>
      </w:r>
      <w:r w:rsidR="00CB7096">
        <w:rPr>
          <w:sz w:val="26"/>
          <w:szCs w:val="26"/>
        </w:rPr>
        <w:t>716</w:t>
      </w:r>
      <w:r w:rsidRPr="00DB2F14">
        <w:rPr>
          <w:sz w:val="26"/>
          <w:szCs w:val="26"/>
        </w:rPr>
        <w:t xml:space="preserve"> рублей </w:t>
      </w:r>
      <w:r w:rsidR="00CB709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всего взыскать </w:t>
      </w:r>
      <w:r w:rsidR="00D439AA">
        <w:rPr>
          <w:sz w:val="26"/>
          <w:szCs w:val="26"/>
        </w:rPr>
        <w:t>1</w:t>
      </w:r>
      <w:r w:rsidR="00CB7096">
        <w:rPr>
          <w:sz w:val="26"/>
          <w:szCs w:val="26"/>
        </w:rPr>
        <w:t>8 616</w:t>
      </w:r>
      <w:r w:rsidRPr="00DB2F14" w:rsidR="00DB2F14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Pr="00DB2F14" w:rsidR="00DB2F14">
        <w:rPr>
          <w:sz w:val="26"/>
          <w:szCs w:val="26"/>
        </w:rPr>
        <w:t xml:space="preserve"> </w:t>
      </w:r>
      <w:r w:rsidR="00CB709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 (</w:t>
      </w:r>
      <w:r w:rsidR="00CB7096">
        <w:rPr>
          <w:sz w:val="26"/>
          <w:szCs w:val="26"/>
        </w:rPr>
        <w:t>восемнадцать</w:t>
      </w:r>
      <w:r w:rsidRPr="00DB2F14">
        <w:rPr>
          <w:sz w:val="26"/>
          <w:szCs w:val="26"/>
        </w:rPr>
        <w:t xml:space="preserve"> тысяч </w:t>
      </w:r>
      <w:r w:rsidR="00D439AA">
        <w:rPr>
          <w:sz w:val="26"/>
          <w:szCs w:val="26"/>
        </w:rPr>
        <w:t xml:space="preserve">шестьсот </w:t>
      </w:r>
      <w:r w:rsidR="00CB7096">
        <w:rPr>
          <w:sz w:val="26"/>
          <w:szCs w:val="26"/>
        </w:rPr>
        <w:t>шестнадцать</w:t>
      </w:r>
      <w:r w:rsidR="00AA543E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="00D439AA">
        <w:rPr>
          <w:sz w:val="26"/>
          <w:szCs w:val="26"/>
        </w:rPr>
        <w:t xml:space="preserve"> </w:t>
      </w:r>
      <w:r w:rsidR="00CB7096">
        <w:rPr>
          <w:sz w:val="26"/>
          <w:szCs w:val="26"/>
        </w:rPr>
        <w:t>нол</w:t>
      </w:r>
      <w:r w:rsidR="00D439AA">
        <w:rPr>
          <w:sz w:val="26"/>
          <w:szCs w:val="26"/>
        </w:rPr>
        <w:t>ь</w:t>
      </w:r>
      <w:r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копеек)</w:t>
      </w:r>
      <w:r w:rsidRPr="00DB2F14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666484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</w:t>
      </w:r>
      <w:r w:rsidRPr="00DB2F14">
        <w:rPr>
          <w:sz w:val="26"/>
          <w:szCs w:val="26"/>
        </w:rPr>
        <w:t>Урайский</w:t>
      </w:r>
      <w:r w:rsidRPr="00DB2F14">
        <w:rPr>
          <w:sz w:val="26"/>
          <w:szCs w:val="26"/>
        </w:rPr>
        <w:t xml:space="preserve">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 xml:space="preserve">А.С. </w:t>
      </w:r>
      <w:r w:rsidRPr="00DB2F14" w:rsidR="00DB2F14">
        <w:rPr>
          <w:bCs/>
          <w:sz w:val="26"/>
          <w:szCs w:val="26"/>
        </w:rPr>
        <w:t>Го</w:t>
      </w:r>
      <w:r w:rsidRPr="00DB2F14" w:rsidR="00DB2F14">
        <w:rPr>
          <w:bCs/>
          <w:sz w:val="26"/>
          <w:szCs w:val="26"/>
        </w:rPr>
        <w:t>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F526F6">
      <w:t>3</w:t>
    </w:r>
    <w:r w:rsidR="00F720A4">
      <w:t>824</w:t>
    </w:r>
    <w:r>
      <w:t>-2701/2024</w:t>
    </w:r>
  </w:p>
  <w:p w:rsidR="00DB2F14" w:rsidP="00DB2F14">
    <w:pPr>
      <w:pStyle w:val="Header"/>
      <w:jc w:val="right"/>
    </w:pPr>
    <w:r>
      <w:t>УИД №86MS0027-01-2024-00</w:t>
    </w:r>
    <w:r w:rsidR="00D439AA">
      <w:t>6</w:t>
    </w:r>
    <w:r w:rsidR="00F720A4">
      <w:t>311</w:t>
    </w:r>
    <w:r>
      <w:t>-</w:t>
    </w:r>
    <w:r w:rsidR="00F720A4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01405F"/>
    <w:rsid w:val="004C3230"/>
    <w:rsid w:val="004E03E9"/>
    <w:rsid w:val="00620C61"/>
    <w:rsid w:val="00666484"/>
    <w:rsid w:val="00A120CA"/>
    <w:rsid w:val="00AA543E"/>
    <w:rsid w:val="00C76A18"/>
    <w:rsid w:val="00CB7096"/>
    <w:rsid w:val="00D439AA"/>
    <w:rsid w:val="00DB2F14"/>
    <w:rsid w:val="00F526F6"/>
    <w:rsid w:val="00F7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